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603BA9">
        <w:rPr>
          <w:rFonts w:ascii="Times New Roman" w:hAnsi="Times New Roman" w:cs="Times New Roman"/>
          <w:sz w:val="26"/>
          <w:szCs w:val="26"/>
        </w:rPr>
        <w:t>» (с 22 сентября 2023 года по 26</w:t>
      </w:r>
      <w:r w:rsidR="00D97922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603BA9">
        <w:rPr>
          <w:rFonts w:ascii="Times New Roman" w:hAnsi="Times New Roman" w:cs="Times New Roman"/>
          <w:sz w:val="26"/>
          <w:szCs w:val="26"/>
        </w:rPr>
        <w:t xml:space="preserve"> на выполнение работ по устройству уличного наружного освещения по ул. Славянская и по пер. </w:t>
      </w:r>
      <w:bookmarkStart w:id="0" w:name="_GoBack"/>
      <w:bookmarkEnd w:id="0"/>
      <w:r w:rsidR="00603BA9">
        <w:rPr>
          <w:rFonts w:ascii="Times New Roman" w:hAnsi="Times New Roman" w:cs="Times New Roman"/>
          <w:sz w:val="26"/>
          <w:szCs w:val="26"/>
        </w:rPr>
        <w:t>Строительный, г. Белогорск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3BA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8B3F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53</cp:revision>
  <dcterms:created xsi:type="dcterms:W3CDTF">2022-03-16T02:52:00Z</dcterms:created>
  <dcterms:modified xsi:type="dcterms:W3CDTF">2023-09-26T23:11:00Z</dcterms:modified>
</cp:coreProperties>
</file>