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8979F1" w:rsidRDefault="008128C4" w:rsidP="00897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5E5DEC">
        <w:rPr>
          <w:rFonts w:ascii="Times New Roman" w:hAnsi="Times New Roman" w:cs="Times New Roman"/>
          <w:sz w:val="26"/>
          <w:szCs w:val="26"/>
        </w:rPr>
        <w:t>» (с 14 января 2024 года по 18</w:t>
      </w:r>
      <w:r w:rsidR="00B52870">
        <w:rPr>
          <w:rFonts w:ascii="Times New Roman" w:hAnsi="Times New Roman" w:cs="Times New Roman"/>
          <w:sz w:val="26"/>
          <w:szCs w:val="26"/>
        </w:rPr>
        <w:t xml:space="preserve"> января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E0B8E">
        <w:rPr>
          <w:rFonts w:ascii="Times New Roman" w:hAnsi="Times New Roman" w:cs="Times New Roman"/>
          <w:sz w:val="26"/>
          <w:szCs w:val="26"/>
        </w:rPr>
        <w:t xml:space="preserve">«АвтоДорСфера»: </w:t>
      </w:r>
    </w:p>
    <w:p w:rsidR="00B52870" w:rsidRPr="00B52870" w:rsidRDefault="00B52870" w:rsidP="00B5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 xml:space="preserve">на выполнение работ по ремонту </w:t>
      </w:r>
      <w:r w:rsidR="005E5DEC">
        <w:rPr>
          <w:rFonts w:ascii="Times New Roman" w:hAnsi="Times New Roman" w:cs="Times New Roman"/>
          <w:sz w:val="26"/>
          <w:szCs w:val="26"/>
        </w:rPr>
        <w:t>тротуара Городского суда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2870" w:rsidRDefault="005E5DEC" w:rsidP="005E5D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5DEC">
        <w:rPr>
          <w:rFonts w:ascii="Times New Roman" w:hAnsi="Times New Roman" w:cs="Times New Roman"/>
          <w:sz w:val="26"/>
          <w:szCs w:val="26"/>
        </w:rPr>
        <w:t>на выполнение работ по ремонту тротуара по ул. Никольское шоссе от автобусной остановки до магазина «Серая лошадь»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B52870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F65"/>
    <w:multiLevelType w:val="hybridMultilevel"/>
    <w:tmpl w:val="32869688"/>
    <w:lvl w:ilvl="0" w:tplc="99C8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5DEC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979F1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870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FC8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60</cp:revision>
  <dcterms:created xsi:type="dcterms:W3CDTF">2022-03-16T02:52:00Z</dcterms:created>
  <dcterms:modified xsi:type="dcterms:W3CDTF">2024-01-18T07:26:00Z</dcterms:modified>
</cp:coreProperties>
</file>