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8B4F0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марта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года до 17-00 часов 10 марта</w:t>
            </w:r>
            <w:r w:rsidR="00A0087D">
              <w:rPr>
                <w:rFonts w:ascii="Times New Roman" w:hAnsi="Times New Roman" w:cs="Times New Roman"/>
                <w:sz w:val="22"/>
                <w:szCs w:val="22"/>
              </w:rPr>
              <w:t xml:space="preserve"> 2024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8B4F0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7F348F" w:rsidRDefault="007F34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или иную дату, должны соответствовать следующим требованиям: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-осуществление продажи коммунальных ресурсов (тепловая энергия) населению, либо исполнителю, предоставляющему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8E0815">
              <w:rPr>
                <w:rFonts w:ascii="Times New Roman" w:hAnsi="Times New Roman" w:cs="Times New Roman"/>
                <w:sz w:val="22"/>
                <w:szCs w:val="22"/>
              </w:rPr>
              <w:t>ой Федерации о налогах и сборах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B61BED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</w:t>
            </w:r>
            <w:r w:rsidRPr="00B61BED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на первое число месяца, предшествующего месяцу, в котором;</w:t>
            </w:r>
          </w:p>
          <w:p w:rsidR="00B61BED" w:rsidRPr="00EF263F" w:rsidRDefault="001D5BB0" w:rsidP="00B61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61BED" w:rsidRPr="00B61BED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перечень государств и территорий,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иными нормативными правовыми актами на цели, указанные в пункте 3 настоящего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</w:t>
            </w:r>
            <w:r w:rsidR="006E43B9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 территориального органа Федеральной налоговой службы, подписанную ее руководителем (иным уполномоченным лицом)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по состоянию не ранее чем на первое число месяца, предшествующего месяцу, в котором планируется проведение отбора,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554F3E" w:rsidRPr="00EF263F" w:rsidRDefault="001D5BB0" w:rsidP="00554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</w:t>
            </w:r>
            <w:r w:rsidR="00554F3E"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>является</w:t>
            </w:r>
            <w:r w:rsidR="00554F3E"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перечень государств и территорий, 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получатель субсидии в установленный срок не обратился с заявлением на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отказывает в предоставлении гранта в форме субсидии по основаниям, указанным в пункте 23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гранта в форме субсидии соглашение на предоставление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A6DDE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0CB7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56B4D"/>
    <w:rsid w:val="0025721D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54F3E"/>
    <w:rsid w:val="0059645D"/>
    <w:rsid w:val="005A0EEC"/>
    <w:rsid w:val="005A5DF2"/>
    <w:rsid w:val="00600FCB"/>
    <w:rsid w:val="0063328C"/>
    <w:rsid w:val="00644E34"/>
    <w:rsid w:val="006B5D2D"/>
    <w:rsid w:val="006E43B9"/>
    <w:rsid w:val="006E5885"/>
    <w:rsid w:val="006F3935"/>
    <w:rsid w:val="00701B28"/>
    <w:rsid w:val="00704DF7"/>
    <w:rsid w:val="00715E88"/>
    <w:rsid w:val="00750D18"/>
    <w:rsid w:val="007A4E88"/>
    <w:rsid w:val="007E1EE4"/>
    <w:rsid w:val="007F348F"/>
    <w:rsid w:val="00826FF0"/>
    <w:rsid w:val="008565CD"/>
    <w:rsid w:val="008813FD"/>
    <w:rsid w:val="008A6F9D"/>
    <w:rsid w:val="008A7F2B"/>
    <w:rsid w:val="008B4F07"/>
    <w:rsid w:val="008D1BD9"/>
    <w:rsid w:val="008E0815"/>
    <w:rsid w:val="0092512C"/>
    <w:rsid w:val="00965E07"/>
    <w:rsid w:val="009978CD"/>
    <w:rsid w:val="009D5FB4"/>
    <w:rsid w:val="00A0087D"/>
    <w:rsid w:val="00A15934"/>
    <w:rsid w:val="00A62E81"/>
    <w:rsid w:val="00A83C50"/>
    <w:rsid w:val="00A84203"/>
    <w:rsid w:val="00AB73C8"/>
    <w:rsid w:val="00AC4792"/>
    <w:rsid w:val="00AD468A"/>
    <w:rsid w:val="00B3640C"/>
    <w:rsid w:val="00B61BED"/>
    <w:rsid w:val="00B81E14"/>
    <w:rsid w:val="00BE7F67"/>
    <w:rsid w:val="00C1759E"/>
    <w:rsid w:val="00C648B0"/>
    <w:rsid w:val="00C81EB7"/>
    <w:rsid w:val="00C8693B"/>
    <w:rsid w:val="00C86997"/>
    <w:rsid w:val="00C87DA0"/>
    <w:rsid w:val="00CB0DD0"/>
    <w:rsid w:val="00CC58D0"/>
    <w:rsid w:val="00CD7AE0"/>
    <w:rsid w:val="00D112DF"/>
    <w:rsid w:val="00D302DF"/>
    <w:rsid w:val="00D513FD"/>
    <w:rsid w:val="00DA6DDE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0B7C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61</cp:revision>
  <cp:lastPrinted>2022-03-03T06:23:00Z</cp:lastPrinted>
  <dcterms:created xsi:type="dcterms:W3CDTF">2022-02-03T13:40:00Z</dcterms:created>
  <dcterms:modified xsi:type="dcterms:W3CDTF">2024-03-05T06:05:00Z</dcterms:modified>
</cp:coreProperties>
</file>