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отбора для предоставления субсидии на возмещение</w:t>
      </w:r>
      <w:r w:rsidRPr="00DC0F54">
        <w:rPr>
          <w:rFonts w:ascii="Times New Roman" w:hAnsi="Times New Roman" w:cs="Times New Roman"/>
          <w:sz w:val="28"/>
          <w:szCs w:val="28"/>
        </w:rPr>
        <w:t xml:space="preserve"> затрат, связанных с выполнением работ и услуг по благоустройству муниципального образования г. Белогорск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постановлением Администрации г. Белогорск 20.12.2021 № 1803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C2657C" w:rsidP="00801B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02</w:t>
            </w:r>
            <w:r w:rsidR="00831D2B">
              <w:rPr>
                <w:rFonts w:ascii="Times New Roman" w:hAnsi="Times New Roman" w:cs="Times New Roman"/>
                <w:sz w:val="22"/>
                <w:szCs w:val="22"/>
              </w:rPr>
              <w:t xml:space="preserve"> мая</w:t>
            </w:r>
            <w:r w:rsidR="007E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B4DF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01C30">
              <w:rPr>
                <w:rFonts w:ascii="Times New Roman" w:hAnsi="Times New Roman" w:cs="Times New Roman"/>
                <w:sz w:val="22"/>
                <w:szCs w:val="22"/>
              </w:rPr>
              <w:t xml:space="preserve"> года до 17-00 часов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bookmarkStart w:id="0" w:name="_GoBack"/>
            <w:bookmarkEnd w:id="0"/>
            <w:r w:rsidR="00831D2B">
              <w:rPr>
                <w:rFonts w:ascii="Times New Roman" w:hAnsi="Times New Roman" w:cs="Times New Roman"/>
                <w:sz w:val="22"/>
                <w:szCs w:val="22"/>
              </w:rPr>
              <w:t> мая</w:t>
            </w:r>
            <w:r w:rsidR="00DB4DF0">
              <w:rPr>
                <w:rFonts w:ascii="Times New Roman" w:hAnsi="Times New Roman" w:cs="Times New Roman"/>
                <w:sz w:val="22"/>
                <w:szCs w:val="22"/>
              </w:rPr>
              <w:t xml:space="preserve"> 2024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2E5D11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C2657C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5A5DF2" w:rsidRPr="005A5DF2" w:rsidRDefault="005A5DF2" w:rsidP="005A5D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озмещение затрат, связанных с выполнением работ и услуг по благоустройству муниципального образования г. Белогорск. Возмещению подлежат затраты, связанные с благоустройством муниципального образования г. Белогорск (затраты по работе автотранспорта, оплате труда персонала, привлеченного к выполнению работ, по приобретению материалов, инструментов, оборудования, по оплате услуг организаций, привлекаемых для выполнения работ и услуг по благоустройству, непосредственно связанных с выполнением работ и услуг по благоустройству).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Субсидии предоставляются юридическим лицам (далее - получатели субсидии) на безвозмездной и безвозвратной основе на возмещение затрат, связанных с благоустройством муниципального образования г. Белогорск.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- это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Под благоустройством территории 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образования г. Белогорск подразумевается проведение следующих видов работ и услуг: устройство цветников; подрез и снос перестойных деревьев (по заявлениям граждан); выкашивание газонов; посадка деревьев; ямочный ремонт (ремонт) дорог; обустройство (ремонт) тротуаров; содержание дорог, подметание улиц (механизированная и ручная уборка), содержание и ремонт общественных территорий (площади, скверы, парки), ограждений (заборы и леерные ограждения), малых архитектурных форм и городской мебели, водных устройств (фонтаны), тротуаров (механизированная и ручная уборка); содержание автобусных остановок (павильонов); содержание ливневой канализации; разметка дорог, в том числе вертикальная разметка железобетонных ограждений; техническое обслуживание, содержание (ремонт) светофорных объектов; выполнение аварийно-восстановительных работ дорожных знаков; установка дорожных знаков; комплекс мероприятий, связанных с содержанием сетей уличного наружного освещения, ремонт и обслуживание контейнерных площадок для сбора твердых коммунальных отходов; услуги по отлову и транспортировке отловленных животных (собак) без владельцев на территории муниципального образования города Белогорск и возврат содержащихся животных (собак) без владельцев на прежнее место их обитания.</w:t>
            </w:r>
          </w:p>
          <w:p w:rsidR="006F3935" w:rsidRPr="00DD2FB6" w:rsidRDefault="005A5DF2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Перечень автомобильных дорог общего пользования, относящихся к муниципальной собственности г. Белогорск, утвержден постановлением администрации г. Белогорск от 25 декабря 2010 г. № 62 «Об утверждении Перечня автомобильных дорог общего пользования, относящихся к муниципальной собственности г. Белогорск».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Результатом предоставления субсидии является благоустройство муниципального образования г. Белогорск. Показателем, необходимым для достижения результатов предоставления субсидии, является 100 - процентное выполнение мероприятий по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муниципального образования г. Белогорск. Значение показателя результативности и 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 о достижении результата предоставления субсидии устанавливается Главным</w:t>
            </w: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распорядителем в соглашении.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F851B5" w:rsidRDefault="00F851B5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 </w:t>
            </w:r>
            <w:r w:rsidR="00DE328C">
              <w:rPr>
                <w:rFonts w:ascii="Times New Roman" w:hAnsi="Times New Roman" w:cs="Times New Roman"/>
                <w:sz w:val="22"/>
                <w:szCs w:val="22"/>
              </w:rPr>
              <w:t xml:space="preserve">не ранее чем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1-е число месяца, предшествующего месяцу, в котором планируется проведение отбора, должны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ответствовать следующим требованиям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осуществление производственной деятельности с использованием муниципального имущества;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Организации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123843" w:rsidRPr="00123843">
              <w:rPr>
                <w:rFonts w:ascii="Times New Roman" w:hAnsi="Times New Roman" w:cs="Times New Roman"/>
                <w:sz w:val="22"/>
                <w:szCs w:val="22"/>
              </w:rPr>
              <w:t>не должны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</w:t>
            </w:r>
            <w:r w:rsidR="00123843">
              <w:rPr>
                <w:rFonts w:ascii="Times New Roman" w:hAnsi="Times New Roman" w:cs="Times New Roman"/>
                <w:sz w:val="22"/>
                <w:szCs w:val="22"/>
              </w:rPr>
              <w:t>ской Федерации)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пункте 2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8813FD" w:rsidRDefault="008813F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Заявители представляют в </w:t>
            </w:r>
            <w:r w:rsidRPr="008813F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9645D" w:rsidRPr="0059645D" w:rsidRDefault="0059645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на получение субсидии по форме, утвержденной приказом МКУ «Финансовое управление Администрации г. Белогорск» от 30.12.2016 № 90 «Об утверждении типовых форм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соглашений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копия Устава Организации единовременно при первом обращении за получением субсидии, а также при последующих обращениях в случае изменения указанного документа;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справка территориального органа Федеральной налоговой службы, подписанная ее руководителем (иным уполномоченным лицом), по состоянию </w:t>
            </w:r>
            <w:r w:rsidR="00DB18DE">
              <w:rPr>
                <w:rFonts w:ascii="Times New Roman" w:hAnsi="Times New Roman" w:cs="Times New Roman"/>
                <w:sz w:val="22"/>
                <w:szCs w:val="22"/>
              </w:rPr>
              <w:t xml:space="preserve">не ранее </w:t>
            </w:r>
            <w:r w:rsidR="00123843">
              <w:rPr>
                <w:rFonts w:ascii="Times New Roman" w:hAnsi="Times New Roman" w:cs="Times New Roman"/>
                <w:sz w:val="22"/>
                <w:szCs w:val="22"/>
              </w:rPr>
              <w:t xml:space="preserve">чем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на первое число месяца, предшествующего месяцу, в котором планируется </w:t>
            </w:r>
            <w:r w:rsidR="00123843">
              <w:rPr>
                <w:rFonts w:ascii="Times New Roman" w:hAnsi="Times New Roman" w:cs="Times New Roman"/>
                <w:sz w:val="22"/>
                <w:szCs w:val="22"/>
              </w:rPr>
              <w:t>проведение от</w:t>
            </w:r>
            <w:r w:rsidR="00DB18DE">
              <w:rPr>
                <w:rFonts w:ascii="Times New Roman" w:hAnsi="Times New Roman" w:cs="Times New Roman"/>
                <w:sz w:val="22"/>
                <w:szCs w:val="22"/>
              </w:rPr>
              <w:t xml:space="preserve">бора,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подтверждающая отсутствие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Организация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справка, подтверждающая отсутствие у Организации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городского бюджета в соответствии с нормативными правовыми актами муниципального образования г. Белогорск (договорами (соглашениями) о предоставлении субсидий, бюджетных инвестиций), по форме согласно приложению № 2 к перечню документов, представляемых для получения субсидии, утвержденному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 и услуг».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расчет размера субсидии по форме согласно приложению № 1 к настоящему Порядку;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копии договоров, локальных смет, актов сдачи-приемки выполненных работ, справок для договоров субподряда и первичных документов, связанных с благоустройством муниципального образования г. Белогорск (счетов-фактур, товарных накладных, копии платежных ведомостей, справка о численности основного и привлеченного персонала), заверенные Организацией в порядке, установленном законодательством Российской Федерации.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(Приложение № 3 к Порядку).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оформляются на бумажном носителе и предоставляются в Управление ЖКХ Администрации г. Белогорск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форме и содержанию заявления и документы изложены п. 9, 10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022057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>Организации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1F63B2" w:rsidRDefault="00600FCB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 сроки, указанные в объявлении о проведении отбора, представляют Главному распорядителю 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5 (пяти) рабочих дней со дня получении заявки, указанной пунктом 10 Порядка, передает Комиссии для рассмотрения на предмет соответствия заявки требованиям, указанным в 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>объявлении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</w:t>
            </w:r>
            <w:r w:rsidR="006B5D2D">
              <w:rPr>
                <w:rFonts w:ascii="Times New Roman" w:hAnsi="Times New Roman" w:cs="Times New Roman"/>
                <w:sz w:val="22"/>
                <w:szCs w:val="22"/>
              </w:rPr>
              <w:t>отбора.</w:t>
            </w:r>
            <w:r w:rsidR="006B5D2D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Очередность</w:t>
            </w:r>
            <w:r w:rsidR="00E041A5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рассмотрения заявок формируется согласно дате и времени регистрации заявок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F63B2" w:rsidRDefault="00E041A5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их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получения. По результатам рассмотрения поданных документов Комиссией оформляется протокол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результатам рассмотрения документов Главный распорядитель принимает одно из следующих решений: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отклоняет предложение (заявку) участника отбора и отказывает в предоставлении субсидии по основаниям, указанным в пункте 22 настоящего Порядка;</w:t>
            </w:r>
          </w:p>
          <w:p w:rsidR="001F63B2" w:rsidRDefault="00E041A5" w:rsidP="00E041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Организации письменное уведомление о принятом решении (вручается нарочно).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Основаниями для отклонения предложения (заявки) Организации и отказа в предоставлении субсидии являются: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несоответствие предоставленных Организацией предложения (заявок) и документов требованиям, указанным в пункте 10 настоящего Порядка;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несоответствие Организации требованиям, установленным пунктом 9 настоящего Порядка;  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Организацией информации, в том числе информации о месте нахождения и адресе юридического лица;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подача Организацией предложения (заявки) после даты и (или) времени, определенных для подачи предложений (заявок);</w:t>
            </w:r>
          </w:p>
          <w:p w:rsidR="008A7F2B" w:rsidRPr="00DD2FB6" w:rsidRDefault="00E041A5" w:rsidP="008A7F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отсутствие лимитов бюджетных обязательств, доведенных в установленном порядке Главному распорядителю на предоставление субсидий в соответствующем финансовом году.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2FB6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CC58D0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CC5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551F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</w:t>
            </w:r>
            <w:r w:rsidR="00551F5A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Белогорск»: п</w:t>
            </w:r>
            <w:r w:rsidR="0033191B">
              <w:rPr>
                <w:rFonts w:ascii="Times New Roman" w:hAnsi="Times New Roman" w:cs="Times New Roman"/>
                <w:sz w:val="22"/>
                <w:szCs w:val="22"/>
              </w:rPr>
              <w:t xml:space="preserve">онедельник – пятница, с 8-00 до      </w:t>
            </w:r>
            <w:r w:rsidR="002E5D11">
              <w:rPr>
                <w:rFonts w:ascii="Times New Roman" w:hAnsi="Times New Roman" w:cs="Times New Roman"/>
                <w:sz w:val="22"/>
                <w:szCs w:val="22"/>
              </w:rPr>
              <w:t xml:space="preserve">17-00, перерыв с 12-00 до 13-00                                     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>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DD2FB6" w:rsidRDefault="00CC58D0" w:rsidP="00CB0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  <w:r w:rsidRPr="00CC58D0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1F63B2" w:rsidRPr="001F63B2" w:rsidRDefault="001F63B2" w:rsidP="001F6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получателями субсидии (Организацией)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1F63B2" w:rsidRPr="001F63B2" w:rsidRDefault="001F63B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EB42D3" w:rsidRPr="00DD2FB6" w:rsidRDefault="001F63B2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не подписал соглашение о предоставлении субсидии в течение 10 (десяти) рабочих дней со дня принятия Главным распорядителем решения о предоставлении субсидии, это расценивается как отказ Организации от получения субсидии.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2431BB" w:rsidRDefault="002431B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4E76"/>
    <w:rsid w:val="00085E81"/>
    <w:rsid w:val="000A6984"/>
    <w:rsid w:val="000C47A9"/>
    <w:rsid w:val="000C73D1"/>
    <w:rsid w:val="00106BED"/>
    <w:rsid w:val="00123843"/>
    <w:rsid w:val="00126671"/>
    <w:rsid w:val="00181FAB"/>
    <w:rsid w:val="001D15D1"/>
    <w:rsid w:val="001D4645"/>
    <w:rsid w:val="001F63B2"/>
    <w:rsid w:val="00232E5A"/>
    <w:rsid w:val="002431BB"/>
    <w:rsid w:val="00267C5E"/>
    <w:rsid w:val="002B539F"/>
    <w:rsid w:val="002E5D11"/>
    <w:rsid w:val="003039B2"/>
    <w:rsid w:val="0033191B"/>
    <w:rsid w:val="00366984"/>
    <w:rsid w:val="004338F4"/>
    <w:rsid w:val="004418CC"/>
    <w:rsid w:val="0048037B"/>
    <w:rsid w:val="004F7DF1"/>
    <w:rsid w:val="00551F5A"/>
    <w:rsid w:val="00572A40"/>
    <w:rsid w:val="00595244"/>
    <w:rsid w:val="0059645D"/>
    <w:rsid w:val="005A0EEC"/>
    <w:rsid w:val="005A5DF2"/>
    <w:rsid w:val="005C05DF"/>
    <w:rsid w:val="00600FCB"/>
    <w:rsid w:val="00647C77"/>
    <w:rsid w:val="00680EDA"/>
    <w:rsid w:val="006B5D2D"/>
    <w:rsid w:val="006E3F0C"/>
    <w:rsid w:val="006E5885"/>
    <w:rsid w:val="006F3935"/>
    <w:rsid w:val="00704DF7"/>
    <w:rsid w:val="00715E88"/>
    <w:rsid w:val="007C08D4"/>
    <w:rsid w:val="007D2AF1"/>
    <w:rsid w:val="007E652F"/>
    <w:rsid w:val="00801B47"/>
    <w:rsid w:val="00826FF0"/>
    <w:rsid w:val="00831D2B"/>
    <w:rsid w:val="008813FD"/>
    <w:rsid w:val="008A7F2B"/>
    <w:rsid w:val="00965E07"/>
    <w:rsid w:val="00A15934"/>
    <w:rsid w:val="00A43F0D"/>
    <w:rsid w:val="00A53610"/>
    <w:rsid w:val="00A62E81"/>
    <w:rsid w:val="00A83C50"/>
    <w:rsid w:val="00A84203"/>
    <w:rsid w:val="00AA7329"/>
    <w:rsid w:val="00B3640C"/>
    <w:rsid w:val="00B81E14"/>
    <w:rsid w:val="00BE200B"/>
    <w:rsid w:val="00BE4265"/>
    <w:rsid w:val="00BE785A"/>
    <w:rsid w:val="00BE7F67"/>
    <w:rsid w:val="00C2657C"/>
    <w:rsid w:val="00C762FD"/>
    <w:rsid w:val="00C81EB7"/>
    <w:rsid w:val="00C86997"/>
    <w:rsid w:val="00C9394A"/>
    <w:rsid w:val="00CB0DD0"/>
    <w:rsid w:val="00CB483F"/>
    <w:rsid w:val="00CB5F5F"/>
    <w:rsid w:val="00CC37EB"/>
    <w:rsid w:val="00CC58D0"/>
    <w:rsid w:val="00D112DF"/>
    <w:rsid w:val="00D13773"/>
    <w:rsid w:val="00D302DF"/>
    <w:rsid w:val="00D513FD"/>
    <w:rsid w:val="00D9456C"/>
    <w:rsid w:val="00DB18DE"/>
    <w:rsid w:val="00DB4DF0"/>
    <w:rsid w:val="00DC0F54"/>
    <w:rsid w:val="00DD2FB6"/>
    <w:rsid w:val="00DE328C"/>
    <w:rsid w:val="00DF37D3"/>
    <w:rsid w:val="00E041A5"/>
    <w:rsid w:val="00EB42D3"/>
    <w:rsid w:val="00EB61A0"/>
    <w:rsid w:val="00EE5AD0"/>
    <w:rsid w:val="00EE6A9D"/>
    <w:rsid w:val="00F01C30"/>
    <w:rsid w:val="00F5665D"/>
    <w:rsid w:val="00F61070"/>
    <w:rsid w:val="00F64321"/>
    <w:rsid w:val="00F851B5"/>
    <w:rsid w:val="00FA154B"/>
    <w:rsid w:val="00FB588E"/>
    <w:rsid w:val="00FD0DB7"/>
    <w:rsid w:val="00FE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23B2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73</cp:revision>
  <cp:lastPrinted>2022-03-11T12:34:00Z</cp:lastPrinted>
  <dcterms:created xsi:type="dcterms:W3CDTF">2022-03-02T11:51:00Z</dcterms:created>
  <dcterms:modified xsi:type="dcterms:W3CDTF">2024-05-07T02:04:00Z</dcterms:modified>
</cp:coreProperties>
</file>